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61CC" w14:textId="77777777" w:rsidR="00E75117" w:rsidRDefault="00E75117" w:rsidP="00FB3257">
      <w:pPr>
        <w:jc w:val="both"/>
        <w:rPr>
          <w:rFonts w:ascii="Times New Roman" w:hAnsi="Times New Roman" w:cs="Times New Roman"/>
        </w:rPr>
      </w:pPr>
    </w:p>
    <w:p w14:paraId="51A4DC4D" w14:textId="1B227A14" w:rsidR="000B3DF0" w:rsidRDefault="00A86353" w:rsidP="00FB32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Gebze Center</w:t>
      </w:r>
      <w:r w:rsidR="00052E11" w:rsidRPr="00052E11">
        <w:rPr>
          <w:rFonts w:ascii="Times New Roman" w:hAnsi="Times New Roman" w:cs="Times New Roman"/>
        </w:rPr>
        <w:t xml:space="preserve"> olarak; bina yönetim hizmetlerimiz kapsamında su kaynaklarının korunmasını temel alan bir yaklaşımı benimsemekteyiz. Faaliyetlerimiz süresince suyun etkin, verimli ve sürdürülebilir şekilde kullanılmasını sağlamak amacıyla aşağıdaki taahhütlerde bulunmaktayız</w:t>
      </w:r>
      <w:r w:rsidR="00052E11">
        <w:rPr>
          <w:rFonts w:ascii="Times New Roman" w:hAnsi="Times New Roman" w:cs="Times New Roman"/>
        </w:rPr>
        <w:t>;</w:t>
      </w:r>
    </w:p>
    <w:p w14:paraId="3A3F076C" w14:textId="0B71F122" w:rsidR="00E75117" w:rsidRPr="000B3DF0" w:rsidRDefault="00E75117" w:rsidP="00E75117">
      <w:pPr>
        <w:tabs>
          <w:tab w:val="left" w:pos="3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1ACDF3" w14:textId="77777777" w:rsidR="00052E11" w:rsidRPr="00052E11" w:rsidRDefault="00052E11" w:rsidP="00052E11">
      <w:pPr>
        <w:rPr>
          <w:rFonts w:ascii="Times New Roman" w:hAnsi="Times New Roman" w:cs="Times New Roman"/>
        </w:rPr>
      </w:pPr>
      <w:r w:rsidRPr="00052E11">
        <w:rPr>
          <w:rFonts w:ascii="Segoe UI Emoji" w:hAnsi="Segoe UI Emoji" w:cs="Segoe UI Emoji"/>
        </w:rPr>
        <w:t>🔹</w:t>
      </w:r>
      <w:r w:rsidRPr="00052E11">
        <w:rPr>
          <w:rFonts w:ascii="Times New Roman" w:hAnsi="Times New Roman" w:cs="Times New Roman"/>
        </w:rPr>
        <w:t xml:space="preserve"> </w:t>
      </w:r>
      <w:r w:rsidRPr="00052E11">
        <w:rPr>
          <w:rFonts w:ascii="Times New Roman" w:hAnsi="Times New Roman" w:cs="Times New Roman"/>
          <w:b/>
          <w:bCs/>
        </w:rPr>
        <w:t>Yasal ve Diğer Yükümlülüklere Uyumluluk:</w:t>
      </w:r>
      <w:r w:rsidRPr="00052E11">
        <w:rPr>
          <w:rFonts w:ascii="Times New Roman" w:hAnsi="Times New Roman" w:cs="Times New Roman"/>
        </w:rPr>
        <w:br/>
        <w:t>Su kullanımıyla ilgili tüm ulusal ve uluslararası mevzuatlara, düzenlemelere ve ilgili taraf yükümlülüklerine tam uyum sağlamayı taahhüt ederiz.</w:t>
      </w:r>
    </w:p>
    <w:p w14:paraId="495BA97C" w14:textId="77777777" w:rsidR="00052E11" w:rsidRPr="00052E11" w:rsidRDefault="00052E11" w:rsidP="00052E11">
      <w:pPr>
        <w:rPr>
          <w:rFonts w:ascii="Times New Roman" w:hAnsi="Times New Roman" w:cs="Times New Roman"/>
        </w:rPr>
      </w:pPr>
      <w:r w:rsidRPr="00052E11">
        <w:rPr>
          <w:rFonts w:ascii="Segoe UI Emoji" w:hAnsi="Segoe UI Emoji" w:cs="Segoe UI Emoji"/>
        </w:rPr>
        <w:t>🔹</w:t>
      </w:r>
      <w:r w:rsidRPr="00052E11">
        <w:rPr>
          <w:rFonts w:ascii="Times New Roman" w:hAnsi="Times New Roman" w:cs="Times New Roman"/>
        </w:rPr>
        <w:t xml:space="preserve"> </w:t>
      </w:r>
      <w:r w:rsidRPr="00052E11">
        <w:rPr>
          <w:rFonts w:ascii="Times New Roman" w:hAnsi="Times New Roman" w:cs="Times New Roman"/>
          <w:b/>
          <w:bCs/>
        </w:rPr>
        <w:t>Suyun Etkin ve Verimli Kullanımı:</w:t>
      </w:r>
      <w:r w:rsidRPr="00052E11">
        <w:rPr>
          <w:rFonts w:ascii="Times New Roman" w:hAnsi="Times New Roman" w:cs="Times New Roman"/>
        </w:rPr>
        <w:br/>
        <w:t>Tüm faaliyetlerimizde suyun gereksiz kullanımını önlemeyi, su tüketimini azaltmayı, suyun geri kazanımı ve yeniden kullanımını teşvik etmeyi hedefleriz.</w:t>
      </w:r>
    </w:p>
    <w:p w14:paraId="5C81DB74" w14:textId="3222CAAE" w:rsidR="00052E11" w:rsidRPr="00052E11" w:rsidRDefault="00052E11" w:rsidP="00052E11">
      <w:pPr>
        <w:rPr>
          <w:rFonts w:ascii="Times New Roman" w:hAnsi="Times New Roman" w:cs="Times New Roman"/>
        </w:rPr>
      </w:pPr>
      <w:r w:rsidRPr="00052E11">
        <w:rPr>
          <w:rFonts w:ascii="Segoe UI Emoji" w:hAnsi="Segoe UI Emoji" w:cs="Segoe UI Emoji"/>
        </w:rPr>
        <w:t>🔹</w:t>
      </w:r>
      <w:r w:rsidRPr="00052E11">
        <w:rPr>
          <w:rFonts w:ascii="Times New Roman" w:hAnsi="Times New Roman" w:cs="Times New Roman"/>
        </w:rPr>
        <w:t xml:space="preserve"> </w:t>
      </w:r>
      <w:r w:rsidRPr="00052E11">
        <w:rPr>
          <w:rFonts w:ascii="Times New Roman" w:hAnsi="Times New Roman" w:cs="Times New Roman"/>
          <w:b/>
          <w:bCs/>
        </w:rPr>
        <w:t>Sürekli İyileştirme:</w:t>
      </w:r>
      <w:r w:rsidRPr="00052E11">
        <w:rPr>
          <w:rFonts w:ascii="Times New Roman" w:hAnsi="Times New Roman" w:cs="Times New Roman"/>
        </w:rPr>
        <w:br/>
        <w:t>Su verimliliği performansımızı sürekli olarak izler, değerlendirir ve iyileştirme çalışmaları yürütürüz. ISO 46001</w:t>
      </w:r>
      <w:r w:rsidR="00B45CC3">
        <w:rPr>
          <w:rFonts w:ascii="Times New Roman" w:hAnsi="Times New Roman" w:cs="Times New Roman"/>
        </w:rPr>
        <w:t xml:space="preserve"> ve su verimliliği</w:t>
      </w:r>
      <w:r w:rsidRPr="00052E11">
        <w:rPr>
          <w:rFonts w:ascii="Times New Roman" w:hAnsi="Times New Roman" w:cs="Times New Roman"/>
        </w:rPr>
        <w:t xml:space="preserve"> standar</w:t>
      </w:r>
      <w:r w:rsidR="00B45CC3">
        <w:rPr>
          <w:rFonts w:ascii="Times New Roman" w:hAnsi="Times New Roman" w:cs="Times New Roman"/>
        </w:rPr>
        <w:t>tlar</w:t>
      </w:r>
      <w:r w:rsidRPr="00052E11">
        <w:rPr>
          <w:rFonts w:ascii="Times New Roman" w:hAnsi="Times New Roman" w:cs="Times New Roman"/>
        </w:rPr>
        <w:t>ı doğrultusunda belirlediğimiz hedef ve göstergelerle sistemimizi güncel tutarız.</w:t>
      </w:r>
    </w:p>
    <w:p w14:paraId="7CCCD012" w14:textId="77777777" w:rsidR="00052E11" w:rsidRPr="00052E11" w:rsidRDefault="00052E11" w:rsidP="00052E11">
      <w:pPr>
        <w:rPr>
          <w:rFonts w:ascii="Times New Roman" w:hAnsi="Times New Roman" w:cs="Times New Roman"/>
        </w:rPr>
      </w:pPr>
      <w:r w:rsidRPr="00052E11">
        <w:rPr>
          <w:rFonts w:ascii="Segoe UI Emoji" w:hAnsi="Segoe UI Emoji" w:cs="Segoe UI Emoji"/>
        </w:rPr>
        <w:t>🔹</w:t>
      </w:r>
      <w:r w:rsidRPr="00052E11">
        <w:rPr>
          <w:rFonts w:ascii="Times New Roman" w:hAnsi="Times New Roman" w:cs="Times New Roman"/>
        </w:rPr>
        <w:t xml:space="preserve"> </w:t>
      </w:r>
      <w:r w:rsidRPr="00052E11">
        <w:rPr>
          <w:rFonts w:ascii="Times New Roman" w:hAnsi="Times New Roman" w:cs="Times New Roman"/>
          <w:b/>
          <w:bCs/>
        </w:rPr>
        <w:t>Teknoloji ve İyileştirme:</w:t>
      </w:r>
      <w:r w:rsidRPr="00052E11">
        <w:rPr>
          <w:rFonts w:ascii="Times New Roman" w:hAnsi="Times New Roman" w:cs="Times New Roman"/>
        </w:rPr>
        <w:br/>
        <w:t>Su tasarrufuna yönelik teknolojileri takip eder, verimli ekipmanların kullanımını destekler ve su kullanımını azaltacak iyileştirme projelerini uygularız.</w:t>
      </w:r>
    </w:p>
    <w:p w14:paraId="5857480F" w14:textId="77777777" w:rsidR="00052E11" w:rsidRPr="00052E11" w:rsidRDefault="00052E11" w:rsidP="00052E11">
      <w:pPr>
        <w:rPr>
          <w:rFonts w:ascii="Times New Roman" w:hAnsi="Times New Roman" w:cs="Times New Roman"/>
        </w:rPr>
      </w:pPr>
      <w:r w:rsidRPr="00052E11">
        <w:rPr>
          <w:rFonts w:ascii="Segoe UI Emoji" w:hAnsi="Segoe UI Emoji" w:cs="Segoe UI Emoji"/>
        </w:rPr>
        <w:t>🔹</w:t>
      </w:r>
      <w:r w:rsidRPr="00052E11">
        <w:rPr>
          <w:rFonts w:ascii="Times New Roman" w:hAnsi="Times New Roman" w:cs="Times New Roman"/>
        </w:rPr>
        <w:t xml:space="preserve"> </w:t>
      </w:r>
      <w:r w:rsidRPr="00052E11">
        <w:rPr>
          <w:rFonts w:ascii="Times New Roman" w:hAnsi="Times New Roman" w:cs="Times New Roman"/>
          <w:b/>
          <w:bCs/>
        </w:rPr>
        <w:t>Çalışan Farkındalığı:</w:t>
      </w:r>
      <w:r w:rsidRPr="00052E11">
        <w:rPr>
          <w:rFonts w:ascii="Times New Roman" w:hAnsi="Times New Roman" w:cs="Times New Roman"/>
        </w:rPr>
        <w:br/>
        <w:t>Tüm çalışanlarımızın su verimliliği konusunda bilinçlendirilmesi için eğitim ve bilgilendirme faaliyetleri yürütür; suyun tasarruflu kullanımını günlük çalışma kültürünün bir parçası haline getirmeyi hedefleriz.</w:t>
      </w:r>
    </w:p>
    <w:p w14:paraId="27745BAA" w14:textId="77777777" w:rsidR="00052E11" w:rsidRPr="00052E11" w:rsidRDefault="00052E11" w:rsidP="00052E11">
      <w:pPr>
        <w:rPr>
          <w:rFonts w:ascii="Times New Roman" w:hAnsi="Times New Roman" w:cs="Times New Roman"/>
        </w:rPr>
      </w:pPr>
      <w:r w:rsidRPr="00052E11">
        <w:rPr>
          <w:rFonts w:ascii="Segoe UI Emoji" w:hAnsi="Segoe UI Emoji" w:cs="Segoe UI Emoji"/>
        </w:rPr>
        <w:t>🔹</w:t>
      </w:r>
      <w:r w:rsidRPr="00052E11">
        <w:rPr>
          <w:rFonts w:ascii="Times New Roman" w:hAnsi="Times New Roman" w:cs="Times New Roman"/>
        </w:rPr>
        <w:t xml:space="preserve"> </w:t>
      </w:r>
      <w:r w:rsidRPr="00052E11">
        <w:rPr>
          <w:rFonts w:ascii="Times New Roman" w:hAnsi="Times New Roman" w:cs="Times New Roman"/>
          <w:b/>
          <w:bCs/>
        </w:rPr>
        <w:t>Paydaşlarla İş Birliği ve İletişim:</w:t>
      </w:r>
      <w:r w:rsidRPr="00052E11">
        <w:rPr>
          <w:rFonts w:ascii="Times New Roman" w:hAnsi="Times New Roman" w:cs="Times New Roman"/>
        </w:rPr>
        <w:br/>
        <w:t>Tedarikçilerimiz, hizmet sağlayıcılarımız ve diğer paydaşlarımızla su verimliliği konusunda iş birliği içinde çalışır, iyi uygulamaları paylaşır ve farkındalık yaratırız.</w:t>
      </w:r>
    </w:p>
    <w:p w14:paraId="6F64C17F" w14:textId="77777777" w:rsidR="00052E11" w:rsidRDefault="00052E11" w:rsidP="00052E11">
      <w:pPr>
        <w:jc w:val="both"/>
        <w:rPr>
          <w:rFonts w:ascii="Times New Roman" w:hAnsi="Times New Roman" w:cs="Times New Roman"/>
          <w:b/>
          <w:bCs/>
        </w:rPr>
      </w:pPr>
    </w:p>
    <w:p w14:paraId="6D570B7D" w14:textId="6D1B33BA" w:rsidR="00052E11" w:rsidRPr="00052E11" w:rsidRDefault="00A86353" w:rsidP="00052E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Gebze Center</w:t>
      </w:r>
      <w:r w:rsidR="00052E11" w:rsidRPr="00052E11">
        <w:rPr>
          <w:rFonts w:ascii="Times New Roman" w:hAnsi="Times New Roman" w:cs="Times New Roman"/>
        </w:rPr>
        <w:t xml:space="preserve"> olarak; su kaynaklarının korunması ve sürdürülebilir kullanımı konusundaki kararlılığımızı bu politika ile beyan eder, gerekli kaynakları sağlayarak sistemin sürekliliğini güvence altına alacağımızı taahhüt ederiz.</w:t>
      </w:r>
    </w:p>
    <w:p w14:paraId="0A26D2B6" w14:textId="77777777" w:rsidR="000D6119" w:rsidRDefault="000D6119" w:rsidP="00FB3257">
      <w:pPr>
        <w:jc w:val="both"/>
        <w:rPr>
          <w:rFonts w:ascii="Times New Roman" w:hAnsi="Times New Roman" w:cs="Times New Roman"/>
        </w:rPr>
      </w:pPr>
    </w:p>
    <w:p w14:paraId="0E6E3DC0" w14:textId="6BC3DBAD" w:rsidR="000D6119" w:rsidRPr="000B3DF0" w:rsidRDefault="00A86353" w:rsidP="00100EA2">
      <w:pPr>
        <w:ind w:left="6381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Gebze Center</w:t>
      </w:r>
      <w:r w:rsidR="00100EA2">
        <w:rPr>
          <w:rFonts w:ascii="Times New Roman" w:hAnsi="Times New Roman" w:cs="Times New Roman"/>
        </w:rPr>
        <w:t xml:space="preserve"> Yöneticisi</w:t>
      </w:r>
    </w:p>
    <w:p w14:paraId="0CF9FA61" w14:textId="3A27B866" w:rsidR="000B3DF0" w:rsidRDefault="000D6119" w:rsidP="000D61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A86353">
        <w:rPr>
          <w:rFonts w:ascii="Times New Roman" w:hAnsi="Times New Roman" w:cs="Times New Roman"/>
        </w:rPr>
        <w:t>………………………..</w:t>
      </w:r>
    </w:p>
    <w:p w14:paraId="0D262ADB" w14:textId="715165A9" w:rsidR="00783B96" w:rsidRDefault="00783B96" w:rsidP="000D6119">
      <w:pPr>
        <w:jc w:val="center"/>
        <w:rPr>
          <w:rFonts w:ascii="Times New Roman" w:hAnsi="Times New Roman" w:cs="Times New Roman"/>
        </w:rPr>
      </w:pPr>
    </w:p>
    <w:p w14:paraId="0C46C4CA" w14:textId="77777777" w:rsidR="00783B96" w:rsidRDefault="00783B96" w:rsidP="000D6119">
      <w:pPr>
        <w:jc w:val="center"/>
        <w:rPr>
          <w:rFonts w:ascii="Times New Roman" w:hAnsi="Times New Roman" w:cs="Times New Roman"/>
        </w:rPr>
      </w:pPr>
    </w:p>
    <w:p w14:paraId="11F839D3" w14:textId="77777777" w:rsidR="00783B96" w:rsidRDefault="00783B96" w:rsidP="000D6119">
      <w:pPr>
        <w:jc w:val="center"/>
        <w:rPr>
          <w:rFonts w:ascii="Times New Roman" w:hAnsi="Times New Roman" w:cs="Times New Roman"/>
        </w:rPr>
      </w:pPr>
    </w:p>
    <w:p w14:paraId="7ACF0F38" w14:textId="77777777" w:rsidR="00783B96" w:rsidRPr="000D6119" w:rsidRDefault="00783B96" w:rsidP="000D6119">
      <w:pPr>
        <w:jc w:val="center"/>
        <w:rPr>
          <w:rFonts w:ascii="Times New Roman" w:hAnsi="Times New Roman" w:cs="Times New Roman"/>
        </w:rPr>
      </w:pPr>
    </w:p>
    <w:sectPr w:rsidR="00783B96" w:rsidRPr="000D6119" w:rsidSect="00E673EF">
      <w:headerReference w:type="default" r:id="rId7"/>
      <w:footerReference w:type="default" r:id="rId8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1752" w14:textId="77777777" w:rsidR="007952FE" w:rsidRDefault="007952FE" w:rsidP="00D82305">
      <w:pPr>
        <w:spacing w:after="0" w:line="240" w:lineRule="auto"/>
      </w:pPr>
      <w:r>
        <w:separator/>
      </w:r>
    </w:p>
  </w:endnote>
  <w:endnote w:type="continuationSeparator" w:id="0">
    <w:p w14:paraId="1AF92506" w14:textId="77777777" w:rsidR="007952FE" w:rsidRDefault="007952FE" w:rsidP="00D8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098"/>
      <w:gridCol w:w="1792"/>
      <w:gridCol w:w="3566"/>
    </w:tblGrid>
    <w:tr w:rsidR="00E75117" w14:paraId="1E7543BA" w14:textId="77777777" w:rsidTr="00100EA2">
      <w:trPr>
        <w:trHeight w:val="64"/>
      </w:trPr>
      <w:tc>
        <w:tcPr>
          <w:tcW w:w="5098" w:type="dxa"/>
        </w:tcPr>
        <w:p w14:paraId="36BF0B31" w14:textId="4C24B671" w:rsidR="00E75117" w:rsidRPr="00874AB2" w:rsidRDefault="00E75117" w:rsidP="00874AB2">
          <w:pPr>
            <w:pStyle w:val="AltBilgi"/>
            <w:tabs>
              <w:tab w:val="clear" w:pos="4536"/>
              <w:tab w:val="clear" w:pos="9072"/>
              <w:tab w:val="left" w:pos="15026"/>
            </w:tabs>
            <w:jc w:val="center"/>
            <w:rPr>
              <w:rFonts w:ascii="Times New Roman" w:hAnsi="Times New Roman" w:cs="Times New Roman"/>
            </w:rPr>
          </w:pPr>
          <w:r w:rsidRPr="00874AB2">
            <w:rPr>
              <w:rFonts w:ascii="Times New Roman" w:hAnsi="Times New Roman" w:cs="Times New Roman"/>
            </w:rPr>
            <w:t>Hazırlayan</w:t>
          </w:r>
        </w:p>
      </w:tc>
      <w:tc>
        <w:tcPr>
          <w:tcW w:w="5358" w:type="dxa"/>
          <w:gridSpan w:val="2"/>
        </w:tcPr>
        <w:p w14:paraId="2A9B2F60" w14:textId="1517A899" w:rsidR="00E75117" w:rsidRPr="00874AB2" w:rsidRDefault="00E75117" w:rsidP="00874AB2">
          <w:pPr>
            <w:pStyle w:val="AltBilgi"/>
            <w:tabs>
              <w:tab w:val="clear" w:pos="4536"/>
              <w:tab w:val="clear" w:pos="9072"/>
              <w:tab w:val="left" w:pos="15026"/>
            </w:tabs>
            <w:jc w:val="center"/>
            <w:rPr>
              <w:rFonts w:ascii="Times New Roman" w:hAnsi="Times New Roman" w:cs="Times New Roman"/>
            </w:rPr>
          </w:pPr>
          <w:r w:rsidRPr="00874AB2">
            <w:rPr>
              <w:rFonts w:ascii="Times New Roman" w:hAnsi="Times New Roman" w:cs="Times New Roman"/>
            </w:rPr>
            <w:t>Onaylayan</w:t>
          </w:r>
        </w:p>
      </w:tc>
    </w:tr>
    <w:tr w:rsidR="00E75117" w14:paraId="4DDD1CB8" w14:textId="77777777" w:rsidTr="00100EA2">
      <w:trPr>
        <w:trHeight w:val="627"/>
      </w:trPr>
      <w:tc>
        <w:tcPr>
          <w:tcW w:w="5098" w:type="dxa"/>
          <w:tcBorders>
            <w:bottom w:val="single" w:sz="4" w:space="0" w:color="auto"/>
          </w:tcBorders>
        </w:tcPr>
        <w:p w14:paraId="07066911" w14:textId="4B78DA8B" w:rsidR="00E75117" w:rsidRDefault="00E75117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YS Yönetim Temsilcisi</w:t>
          </w:r>
        </w:p>
      </w:tc>
      <w:tc>
        <w:tcPr>
          <w:tcW w:w="5358" w:type="dxa"/>
          <w:gridSpan w:val="2"/>
          <w:tcBorders>
            <w:bottom w:val="single" w:sz="4" w:space="0" w:color="auto"/>
          </w:tcBorders>
        </w:tcPr>
        <w:p w14:paraId="47276867" w14:textId="47FF7464" w:rsidR="00E75117" w:rsidRDefault="00100EA2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</w:t>
          </w:r>
          <w:r w:rsidR="00370C2E">
            <w:rPr>
              <w:rFonts w:ascii="Times New Roman" w:hAnsi="Times New Roman" w:cs="Times New Roman"/>
              <w:sz w:val="18"/>
              <w:szCs w:val="18"/>
            </w:rPr>
            <w:t xml:space="preserve">         </w:t>
          </w:r>
          <w:r w:rsidR="00A86353">
            <w:rPr>
              <w:rFonts w:ascii="Times New Roman" w:hAnsi="Times New Roman" w:cs="Times New Roman"/>
              <w:sz w:val="18"/>
              <w:szCs w:val="18"/>
            </w:rPr>
            <w:t xml:space="preserve">     </w:t>
          </w:r>
          <w:r w:rsidR="00370C2E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A86353">
            <w:rPr>
              <w:rFonts w:ascii="Times New Roman" w:hAnsi="Times New Roman" w:cs="Times New Roman"/>
              <w:sz w:val="18"/>
              <w:szCs w:val="18"/>
            </w:rPr>
            <w:t>Gebze Center</w:t>
          </w:r>
          <w:r w:rsidRPr="00100EA2">
            <w:rPr>
              <w:rFonts w:ascii="Times New Roman" w:hAnsi="Times New Roman" w:cs="Times New Roman"/>
              <w:sz w:val="18"/>
              <w:szCs w:val="18"/>
            </w:rPr>
            <w:t xml:space="preserve"> Yöneticisi</w:t>
          </w:r>
        </w:p>
      </w:tc>
    </w:tr>
    <w:tr w:rsidR="00FB3257" w14:paraId="445E3F8B" w14:textId="77777777" w:rsidTr="00100EA2">
      <w:trPr>
        <w:trHeight w:val="227"/>
      </w:trPr>
      <w:tc>
        <w:tcPr>
          <w:tcW w:w="509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8D577C" w14:textId="41682613" w:rsidR="00FB3257" w:rsidRDefault="00A86353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>EYS.Po.03/ 01.02.2025</w:t>
          </w:r>
        </w:p>
      </w:tc>
      <w:tc>
        <w:tcPr>
          <w:tcW w:w="17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620996" w14:textId="389606FD" w:rsidR="00FB3257" w:rsidRDefault="00FB3257" w:rsidP="00F72453">
          <w:pPr>
            <w:pStyle w:val="AltBilgi"/>
            <w:tabs>
              <w:tab w:val="clear" w:pos="4536"/>
              <w:tab w:val="clear" w:pos="9072"/>
              <w:tab w:val="left" w:pos="15026"/>
            </w:tabs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>Rev</w:t>
          </w:r>
          <w:proofErr w:type="spellEnd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: 00 </w:t>
          </w:r>
          <w:proofErr w:type="spellStart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>Rev</w:t>
          </w:r>
          <w:proofErr w:type="spellEnd"/>
          <w:r w:rsidRPr="00F72453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 Tar:</w:t>
          </w:r>
        </w:p>
      </w:tc>
      <w:tc>
        <w:tcPr>
          <w:tcW w:w="356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169BA7" w14:textId="2A148CAB" w:rsidR="00FB3257" w:rsidRPr="002A6CD9" w:rsidRDefault="00FB3257" w:rsidP="00FB3257">
          <w:pPr>
            <w:pStyle w:val="AltBilgi"/>
            <w:tabs>
              <w:tab w:val="clear" w:pos="4536"/>
              <w:tab w:val="clear" w:pos="9072"/>
              <w:tab w:val="left" w:pos="15026"/>
            </w:tabs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Sayfa 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begin"/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instrText>PAGE  \* Arabic  \* MERGEFORMAT</w:instrTex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separate"/>
          </w:r>
          <w:r w:rsidR="00CF0BB2">
            <w:rPr>
              <w:rFonts w:ascii="Times New Roman" w:hAnsi="Times New Roman" w:cs="Times New Roman"/>
              <w:i/>
              <w:iCs/>
              <w:noProof/>
              <w:sz w:val="18"/>
              <w:szCs w:val="18"/>
            </w:rPr>
            <w:t>1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end"/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 / 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begin"/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instrText>NUMPAGES  \* Arabic  \* MERGEFORMAT</w:instrTex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separate"/>
          </w:r>
          <w:r w:rsidR="00CF0BB2">
            <w:rPr>
              <w:rFonts w:ascii="Times New Roman" w:hAnsi="Times New Roman" w:cs="Times New Roman"/>
              <w:i/>
              <w:iCs/>
              <w:noProof/>
              <w:sz w:val="18"/>
              <w:szCs w:val="18"/>
            </w:rPr>
            <w:t>1</w:t>
          </w:r>
          <w:r w:rsidRPr="002A6CD9">
            <w:rPr>
              <w:rFonts w:ascii="Times New Roman" w:hAnsi="Times New Roman" w:cs="Times New Roman"/>
              <w:i/>
              <w:iCs/>
              <w:sz w:val="18"/>
              <w:szCs w:val="18"/>
            </w:rPr>
            <w:fldChar w:fldCharType="end"/>
          </w:r>
        </w:p>
      </w:tc>
    </w:tr>
  </w:tbl>
  <w:p w14:paraId="16583675" w14:textId="31579251" w:rsidR="00F72453" w:rsidRPr="00F72453" w:rsidRDefault="00F72453" w:rsidP="00FB3257">
    <w:pPr>
      <w:pStyle w:val="AltBilgi"/>
      <w:tabs>
        <w:tab w:val="clear" w:pos="4536"/>
        <w:tab w:val="clear" w:pos="9072"/>
        <w:tab w:val="left" w:pos="15026"/>
      </w:tabs>
      <w:rPr>
        <w:rFonts w:ascii="Times New Roman" w:hAnsi="Times New Roman" w:cs="Times New Roman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5DBE" w14:textId="77777777" w:rsidR="007952FE" w:rsidRDefault="007952FE" w:rsidP="00D82305">
      <w:pPr>
        <w:spacing w:after="0" w:line="240" w:lineRule="auto"/>
      </w:pPr>
      <w:r>
        <w:separator/>
      </w:r>
    </w:p>
  </w:footnote>
  <w:footnote w:type="continuationSeparator" w:id="0">
    <w:p w14:paraId="5E47F6D3" w14:textId="77777777" w:rsidR="007952FE" w:rsidRDefault="007952FE" w:rsidP="00D8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240"/>
      <w:gridCol w:w="3090"/>
    </w:tblGrid>
    <w:tr w:rsidR="00D82305" w14:paraId="618FA2B4" w14:textId="77777777" w:rsidTr="00A86353">
      <w:tc>
        <w:tcPr>
          <w:tcW w:w="2126" w:type="dxa"/>
        </w:tcPr>
        <w:p w14:paraId="0E26BB94" w14:textId="19A1052A" w:rsidR="00D82305" w:rsidRPr="00D82305" w:rsidRDefault="00A86353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4FE550" wp14:editId="0210C377">
                <wp:simplePos x="0" y="0"/>
                <wp:positionH relativeFrom="column">
                  <wp:posOffset>14047</wp:posOffset>
                </wp:positionH>
                <wp:positionV relativeFrom="paragraph">
                  <wp:posOffset>191770</wp:posOffset>
                </wp:positionV>
                <wp:extent cx="1242060" cy="360887"/>
                <wp:effectExtent l="0" t="0" r="0" b="127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4B4F84-6F68-A9E6-80E0-62EE29EC3F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AF4B4F84-6F68-A9E6-80E0-62EE29EC3F4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360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0" w:type="dxa"/>
        </w:tcPr>
        <w:p w14:paraId="12E6CE6D" w14:textId="77777777" w:rsidR="00100EA2" w:rsidRDefault="00100EA2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EF6C898" w14:textId="4523E7FA" w:rsidR="00D82305" w:rsidRPr="00D82305" w:rsidRDefault="00052E11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SU VERİMLİLİĞİ</w:t>
          </w:r>
          <w:r w:rsidR="000B3DF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POLİTİKASI</w:t>
          </w:r>
        </w:p>
      </w:tc>
      <w:tc>
        <w:tcPr>
          <w:tcW w:w="3090" w:type="dxa"/>
        </w:tcPr>
        <w:p w14:paraId="787B80D7" w14:textId="77777777" w:rsidR="00D82305" w:rsidRDefault="00D82305" w:rsidP="00A86353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8230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TS EN ISO </w:t>
          </w:r>
          <w:r w:rsidR="00052E11">
            <w:rPr>
              <w:rFonts w:ascii="Times New Roman" w:hAnsi="Times New Roman" w:cs="Times New Roman"/>
              <w:b/>
              <w:bCs/>
              <w:sz w:val="24"/>
              <w:szCs w:val="24"/>
            </w:rPr>
            <w:t>46</w:t>
          </w:r>
          <w:r w:rsidRPr="00D8230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001 </w:t>
          </w:r>
          <w:r w:rsidR="00052E11">
            <w:rPr>
              <w:rFonts w:ascii="Times New Roman" w:hAnsi="Times New Roman" w:cs="Times New Roman"/>
              <w:b/>
              <w:bCs/>
              <w:sz w:val="24"/>
              <w:szCs w:val="24"/>
            </w:rPr>
            <w:t>SU VERİMLİLİĞİ</w:t>
          </w:r>
          <w:r w:rsidRPr="00D8230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YÖNETİM SİSTEMİ</w:t>
          </w:r>
        </w:p>
        <w:p w14:paraId="5C7A7963" w14:textId="2C78EEB2" w:rsidR="00A86353" w:rsidRPr="00D82305" w:rsidRDefault="00A86353" w:rsidP="00A86353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218894DA" w14:textId="43CF2609" w:rsidR="00D82305" w:rsidRDefault="00D82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CEB"/>
    <w:multiLevelType w:val="hybridMultilevel"/>
    <w:tmpl w:val="C2689E40"/>
    <w:lvl w:ilvl="0" w:tplc="8A5EB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2983"/>
    <w:multiLevelType w:val="hybridMultilevel"/>
    <w:tmpl w:val="A88C7848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057D"/>
    <w:multiLevelType w:val="hybridMultilevel"/>
    <w:tmpl w:val="1100A256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4879">
    <w:abstractNumId w:val="0"/>
  </w:num>
  <w:num w:numId="2" w16cid:durableId="1025642105">
    <w:abstractNumId w:val="2"/>
  </w:num>
  <w:num w:numId="3" w16cid:durableId="152944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07"/>
    <w:rsid w:val="00006079"/>
    <w:rsid w:val="00052E11"/>
    <w:rsid w:val="000933BE"/>
    <w:rsid w:val="000B3DF0"/>
    <w:rsid w:val="000D6119"/>
    <w:rsid w:val="00100EA2"/>
    <w:rsid w:val="00294743"/>
    <w:rsid w:val="002A5D9D"/>
    <w:rsid w:val="002A6CD9"/>
    <w:rsid w:val="002D240A"/>
    <w:rsid w:val="002F5A07"/>
    <w:rsid w:val="00370C2E"/>
    <w:rsid w:val="003F423E"/>
    <w:rsid w:val="0046730F"/>
    <w:rsid w:val="004D540C"/>
    <w:rsid w:val="004D75CE"/>
    <w:rsid w:val="005636F6"/>
    <w:rsid w:val="005E766D"/>
    <w:rsid w:val="00627B97"/>
    <w:rsid w:val="006566C5"/>
    <w:rsid w:val="006B1EEA"/>
    <w:rsid w:val="00783B96"/>
    <w:rsid w:val="007952FE"/>
    <w:rsid w:val="007A7CCA"/>
    <w:rsid w:val="008146C2"/>
    <w:rsid w:val="00831029"/>
    <w:rsid w:val="00874AB2"/>
    <w:rsid w:val="00A1185E"/>
    <w:rsid w:val="00A23B2B"/>
    <w:rsid w:val="00A86353"/>
    <w:rsid w:val="00B204C0"/>
    <w:rsid w:val="00B45CC3"/>
    <w:rsid w:val="00BA584D"/>
    <w:rsid w:val="00CF0BB2"/>
    <w:rsid w:val="00D1287F"/>
    <w:rsid w:val="00D42196"/>
    <w:rsid w:val="00D43B33"/>
    <w:rsid w:val="00D778C7"/>
    <w:rsid w:val="00D82305"/>
    <w:rsid w:val="00E079FA"/>
    <w:rsid w:val="00E673EF"/>
    <w:rsid w:val="00E75117"/>
    <w:rsid w:val="00EB78E5"/>
    <w:rsid w:val="00F02F9D"/>
    <w:rsid w:val="00F267C5"/>
    <w:rsid w:val="00F536A6"/>
    <w:rsid w:val="00F72453"/>
    <w:rsid w:val="00F76F7B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13F51"/>
  <w15:chartTrackingRefBased/>
  <w15:docId w15:val="{EEB30132-92B3-4E59-8EDC-B319B117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305"/>
  </w:style>
  <w:style w:type="paragraph" w:styleId="AltBilgi">
    <w:name w:val="footer"/>
    <w:basedOn w:val="Normal"/>
    <w:link w:val="AltBilgiChar"/>
    <w:uiPriority w:val="99"/>
    <w:unhideWhenUsed/>
    <w:rsid w:val="00D8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305"/>
  </w:style>
  <w:style w:type="table" w:styleId="TabloKlavuzu">
    <w:name w:val="Table Grid"/>
    <w:basedOn w:val="NormalTablo"/>
    <w:uiPriority w:val="59"/>
    <w:rsid w:val="00D8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230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230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2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Ugur</dc:creator>
  <cp:keywords/>
  <dc:description/>
  <cp:lastModifiedBy>Gülşah Bakırlı</cp:lastModifiedBy>
  <cp:revision>29</cp:revision>
  <dcterms:created xsi:type="dcterms:W3CDTF">2021-06-22T08:55:00Z</dcterms:created>
  <dcterms:modified xsi:type="dcterms:W3CDTF">2025-04-12T10:19:00Z</dcterms:modified>
</cp:coreProperties>
</file>